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EF" w:rsidRPr="00DB25FB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25FB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shd w:val="clear" w:color="auto" w:fill="FFFFFF"/>
          <w:lang w:eastAsia="ru-RU"/>
        </w:rPr>
        <w:t>Обеспечение доступа в здание инвалидов и лиц с ОВЗ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Помещение детского сада и материально - техническое обеспечение предусматривает возможность оказания услуги для детей с О</w:t>
      </w:r>
      <w:r w:rsidR="00D85226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ВЗ следующих категорий: ТНР, ЗПР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отдельных категорий детей - инвалидов.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r w:rsidR="00997D30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онструктивные особенности здания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МБДОУ «</w:t>
      </w:r>
      <w:r w:rsidR="00D85226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Центр развития ребенка - детский сад №17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C313DB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ДОУ)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предусматривают наличие подъемников, устройства для закрепления инвалидных колясок, поручни внутри помещений, приспособления для туалета, кровати и матрасы специализированного назначения иные приспособления, обеспечивающие доступ инвалидов и лиц с ограниченными возможностями здоровья (ОВЗ) в образовательной организации.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Доступ к кабинетам администрации, методическому и</w:t>
      </w:r>
      <w:r w:rsidR="00861D34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медицинскому кабинетам и другим </w:t>
      </w:r>
      <w:r w:rsidR="00906145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объектам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обеспечен посредством предоставления сопровождающего лица.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Характеристика развивающей предметно-пространственной среды ДОУ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групповых комнатах оформлены различные центры (учебные и игровые)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предметно – пространственная среда групп предусматривает создание условий для упражнений в практической деятельности, сенсорного развития, развития речи, математических представлений, знакомства с окружающим миром, природой, основами естественных наук. Игры, занятия, упражнения с сенсорным материалом способствуют развитию у детей зрительно – различительного восприятия размеров, форм, цвета, распознаванию звуков, математическому развитию и развитию речи.</w:t>
      </w:r>
    </w:p>
    <w:p w:rsidR="00755B42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Приемные имеют информационные стенды для родителей, постоянно действующие выставки детского творчества. 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Развивающая предметная среда ДОУ включает в себя необходимые условия для всестороннего развития каждого ребенка.</w:t>
      </w:r>
    </w:p>
    <w:p w:rsidR="007A21EF" w:rsidRPr="00363269" w:rsidRDefault="007A21EF" w:rsidP="00997D30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коррекционной работы специалистов имеются: кабинет педагога - психолога, кабинет - учителя </w:t>
      </w:r>
      <w:r w:rsidR="00D85226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логопеда</w:t>
      </w:r>
      <w:r w:rsidR="00D85226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спортивный </w:t>
      </w:r>
      <w:r w:rsidR="00755B42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музыкальные </w:t>
      </w:r>
      <w:r w:rsidR="00D85226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зал</w:t>
      </w:r>
      <w:r w:rsidR="00755B42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ы, бассейн, сенсорная комната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работе с детьми с ОВЗ специалисты используют специализированную литературу и методические пособия, предназначенные для работы с детьми данной </w:t>
      </w:r>
      <w:r w:rsidRPr="003632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категории.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Характеристика информационно-методического обеспечения ДОУ</w:t>
      </w:r>
    </w:p>
    <w:p w:rsidR="007A21EF" w:rsidRPr="00363269" w:rsidRDefault="007A21EF" w:rsidP="00F74801">
      <w:pPr>
        <w:shd w:val="clear" w:color="auto" w:fill="FFFFFF"/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 обеспечено необходимым программно-методическим и учебно-дидактическим материалом для организации воспитательно-образовательного процесса с дошкольниками.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Условия охраны здоровья обучающихся, в том числе инвалидов и лиц с ограниченными возможностями здоровья</w:t>
      </w:r>
    </w:p>
    <w:p w:rsidR="007A21EF" w:rsidRPr="00363269" w:rsidRDefault="007A21EF" w:rsidP="00F74801">
      <w:pPr>
        <w:shd w:val="clear" w:color="auto" w:fill="FFFFFF"/>
        <w:spacing w:before="30" w:after="3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ДОУ разработаны: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комплексная система 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физкультурно</w:t>
      </w:r>
      <w:proofErr w:type="spell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оздоровительной работы,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система использования здоровьесберегающих технологий,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лечебно - профилактические и оздоровительные мероприятия, которые направлены на снижение заболеваемости детей и повышение их физической подготовленности. Во всех группах имеются журналы здоровья с антропометрическими данными детей, размером рекомендуемой мебели. Каждый месяц проводится анализ заболеваемости и посещаемости детей. Физическое развитие дошкольников отслеживается благодаря систематическому мониторингу: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Диагностика физической подготовленности детей дошкольного возраста с учетом их физического развития (роста, веса);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Исследование двигательной активности детей в ходе совместной деятельности;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Сравнительный анализ заболеваемости детей.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Доступ к информационным системам и информационно-телекоммуникационным сетям, в том числе приспособленным дляиспользования инвалидами и лицами с ограниченными возможностями здоровья.</w:t>
      </w:r>
    </w:p>
    <w:p w:rsidR="007A21EF" w:rsidRPr="00363269" w:rsidRDefault="00755B42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Воспитанники </w:t>
      </w:r>
      <w:r w:rsidR="007A21EF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ДОУ не имеют доступ к информационным системам и информационно-телеком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муникационным сетям</w:t>
      </w:r>
      <w:r w:rsidR="007A21EF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Доступ </w:t>
      </w:r>
      <w:proofErr w:type="gram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обучающихся</w:t>
      </w:r>
      <w:proofErr w:type="gram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электронным образовательным ресурсам не предусматривается. Официальный сайт учреждения имеет версию сайта для </w:t>
      </w:r>
      <w:proofErr w:type="gram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слабовидящих</w:t>
      </w:r>
      <w:proofErr w:type="gram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В нашем детском саду имеются технические средства обучения коллективного и индивидуального пользования для воспитанников, в том числе инвалидов и лиц с ограниченными возмож</w:t>
      </w:r>
      <w:r w:rsidR="00CA02B4"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ностями здоровья (ТНР, ЗПР</w:t>
      </w: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):</w:t>
      </w:r>
    </w:p>
    <w:p w:rsidR="00AA2F75" w:rsidRPr="00363269" w:rsidRDefault="00AA2F75" w:rsidP="00DB25F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компьютеры, ноутбуки, видеопроекторы, </w:t>
      </w:r>
      <w:r w:rsidR="00635EEE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экраны, интерактивные доски,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телевизоры, интеллектуальный сенсорный и песочные столы, что позволяет осуществлять образовательный процесс более интересно и современно.</w:t>
      </w:r>
    </w:p>
    <w:p w:rsidR="007A21EF" w:rsidRPr="00363269" w:rsidRDefault="007A21EF" w:rsidP="007A21EF">
      <w:pPr>
        <w:shd w:val="clear" w:color="auto" w:fill="FFFFFF"/>
        <w:spacing w:before="150" w:after="15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объектов для проведения практических занятий, в том числе приспособленных для использования инвалидами и лицами с ограниченными возможностями здоровья</w:t>
      </w:r>
    </w:p>
    <w:p w:rsidR="007A21EF" w:rsidRPr="00363269" w:rsidRDefault="007A21EF" w:rsidP="00DB2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групповые помещения для проведения практических занятий с воспитанниками,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7A21EF" w:rsidRPr="00363269" w:rsidRDefault="007A21EF" w:rsidP="00DB2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полноценного осуществления образовательной деятельности в ДОУ учебные зоны, объекты спорта, культуры оснащены всем необходимым оборудованием и инвентарем в соответствии с требованиями санитарных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правил для освоения основной образовательной программы дошкольного образования и дополнительных образовательных программ ДОУ.</w:t>
      </w:r>
    </w:p>
    <w:p w:rsidR="007A21EF" w:rsidRPr="00363269" w:rsidRDefault="007A21EF" w:rsidP="00DB25F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группах детского сада организованы специальные зоны для различных видов коллективной и индивидуальной деятельно</w:t>
      </w:r>
      <w:r w:rsidR="001C1CCE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 детей; в том числе уголки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21EF" w:rsidRPr="00363269" w:rsidRDefault="007A21EF" w:rsidP="00DB25F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Группы оснащены необходимым современным и разнообразным игровым оборудованием, дидактическим и демонстрационным материалом, аудиовизуальными средствами.</w:t>
      </w:r>
    </w:p>
    <w:p w:rsidR="007A21EF" w:rsidRPr="00363269" w:rsidRDefault="007A21EF" w:rsidP="00DB25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Предметно -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Кабинет учителя – логопеда содержит: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материалы и игры по темам;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зеркало;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дыхательные тренажеры, игрушки для развития правильного речевого дыхания;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картотеки материалов для автоматизации и дифференциации звуков;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логопедические альбомы для обследования;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предметные и сюжетные картинки по лексическим темам;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настольно-печатные дидактические игры;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алгоритмы, схемы, 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мнемотаблицы</w:t>
      </w:r>
      <w:proofErr w:type="spell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методическая, дидактическая, справочная и художественная литература.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Кабинет педагога-психолога содержит: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«Тактильные ощущения»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«Семаго»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Конструктор «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Лего</w:t>
      </w:r>
      <w:proofErr w:type="spell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Мозаика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Пирамидка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Мягкие игрушки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Вкладыши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 «Бочонки с разноцветными стеклами»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Интерактивная панель «Солнышко»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Пазл</w:t>
      </w:r>
      <w:proofErr w:type="spell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Художественные материалы: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Карандаши цветные, простые (разной твердости), шариковые ручки, фломастеры.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Сухая пастель, восковые мелки, масляная пастель (разных видов).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Акварельные краски, гуашь.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Кисти разных размеров и жесткости, губки для закрашивания больших пространств.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Бумага для рисования. 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Пластилин, стеки, доски для лепки.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Природные материалы-камешки, семена, веточки.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Свечки. 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-Технические средства: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Музыкальный центр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CD-диски с записями классической музыки.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Моноблок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Принтер 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и материалы: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Письменный стол. 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Стул для психолога стулья для детей и родителей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Шкаф для документации.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Наборы геометрических фигур основных цветов.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игрушки: кубики, мозаика, пирамидки, настольный конструктор.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Игровые приспособления для шнуровки.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Иллюстративный материал.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Наборы игрушек для песочной терапии.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Приспособления для массажа рук: мячи для массажа кистей рук. 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Рисунки различных лабиринтов.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Доски с вкладышами.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Сенсорная комната: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1.«Солнышко» интерактивная панель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«Бесконечность»</w:t>
      </w:r>
      <w:r w:rsidR="0036771F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36771F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светозвуковая  интерактивная панель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«Зеркальный шар»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«Звездное небо»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5.Световой стол для рисования песком.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«Вращающееся колесо»-</w:t>
      </w:r>
      <w:r w:rsidR="00DB25FB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интерактивная панель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7.Сухой  бассейн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8.Стол с песком для работы по 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пескотерапии</w:t>
      </w:r>
      <w:proofErr w:type="spellEnd"/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Релаксационные кресла(2шт)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«Волшебная нить»</w:t>
      </w:r>
      <w:r w:rsidR="0036771F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DB25FB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водопада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Корригирующая дорожка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12.Светодиодный водопад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13Светильник пламя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14.Профессиональный источник к зеркальному шару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15.Спортивный мат</w:t>
      </w:r>
    </w:p>
    <w:p w:rsidR="00AA2F75" w:rsidRPr="00363269" w:rsidRDefault="00AA2F75" w:rsidP="00AA2F75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16. Игровой комплект «ПЕРТРА»</w:t>
      </w:r>
    </w:p>
    <w:p w:rsidR="007A21EF" w:rsidRPr="00363269" w:rsidRDefault="007A21EF" w:rsidP="007A21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библиотек, в том числе приспособленных для использования инвалидами и лицами с ограниченными возможностями здоровья</w:t>
      </w:r>
    </w:p>
    <w:p w:rsidR="007A21EF" w:rsidRPr="00363269" w:rsidRDefault="007A21EF" w:rsidP="00DB25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</w:t>
      </w:r>
      <w:r w:rsidR="00635EEE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едагогов ДОУ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методическом кабинете имеется подборка методической литературы, необходимой для работы с детьми, а так же имеется художественная детская литература для дошкольников. В каждой возрастной группе оформлены книжные уголки, которые оснащены книгами, иллюстрациями, портретами детских писателей и поэтов (соответствующими возрастным особенностям детей группы).</w:t>
      </w:r>
    </w:p>
    <w:p w:rsidR="007A21EF" w:rsidRPr="00363269" w:rsidRDefault="007A21EF" w:rsidP="00DB2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библиотек, приспособленных для использования инвалидами и лицами с ограниченными возможностями здоровья нет.</w:t>
      </w:r>
    </w:p>
    <w:p w:rsidR="007A21EF" w:rsidRPr="00363269" w:rsidRDefault="007A21EF" w:rsidP="007A21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объектов спорта, в том числе приспособленных для использования инвалидами и лицами с ограниченными возможностями здоровья</w:t>
      </w:r>
    </w:p>
    <w:p w:rsidR="007A21EF" w:rsidRPr="00363269" w:rsidRDefault="007A21EF" w:rsidP="00DB25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объектов спорта: спортивный зал, музыкальный</w:t>
      </w:r>
      <w:r w:rsidR="001C1CCE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бассейн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21EF" w:rsidRPr="00363269" w:rsidRDefault="007A21EF" w:rsidP="00DB2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каждой возрастной группе созданы физкультурные уголки с необходимыми спортивными атрибутами для проведения утренней гимнастики, физкультурных занятий, подвижных игр, зарядки после сна, физкультурных развлечений.</w:t>
      </w:r>
    </w:p>
    <w:p w:rsidR="001C1CCE" w:rsidRPr="00363269" w:rsidRDefault="001C1CCE" w:rsidP="00DB25F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63269">
        <w:rPr>
          <w:color w:val="000000"/>
          <w:sz w:val="28"/>
          <w:szCs w:val="28"/>
          <w:shd w:val="clear" w:color="auto" w:fill="FFFFFF"/>
        </w:rPr>
        <w:t>На территории ДОУ размещены  10 игровых  (200 кв</w:t>
      </w:r>
      <w:proofErr w:type="gramStart"/>
      <w:r w:rsidRPr="00363269">
        <w:rPr>
          <w:color w:val="000000"/>
          <w:sz w:val="28"/>
          <w:szCs w:val="28"/>
          <w:shd w:val="clear" w:color="auto" w:fill="FFFFFF"/>
        </w:rPr>
        <w:t>.м</w:t>
      </w:r>
      <w:proofErr w:type="gramEnd"/>
      <w:r w:rsidRPr="00363269">
        <w:rPr>
          <w:color w:val="000000"/>
          <w:sz w:val="28"/>
          <w:szCs w:val="28"/>
          <w:shd w:val="clear" w:color="auto" w:fill="FFFFFF"/>
        </w:rPr>
        <w:t xml:space="preserve"> каждая) и 2 спортивно-игровых площадки (200кв.м и 216 кв.м). Спортивная площадка для старших дошкольников имеет  травяное покрытие. Размер площадки 12*18 м. На площадке имеются: горки, беговая дорожка, скамейки, флагшток, ворота для игры в футбол, стойки для натягивания волейбольной сетки. Кроме стационарного оборудования на занятиях используются различные спортивные пособия и атрибуты: балансиры, кочки, обручи, мячи, и т.д. На каждой игровой площадке размещены крытые прогулочные веранды (павильоны), песочницы, скамейки, стационарное игровое оборудование - малые игровые формы, скульптуры сказочных героев.</w:t>
      </w:r>
    </w:p>
    <w:p w:rsidR="001C1CCE" w:rsidRPr="00363269" w:rsidRDefault="001C1CCE" w:rsidP="00DB2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A21EF" w:rsidRPr="00363269" w:rsidRDefault="007A21EF" w:rsidP="00C3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Наличие средств обучения и воспитания, в том числе приспособленных для использования инвалидами и</w:t>
      </w:r>
    </w:p>
    <w:p w:rsidR="007A21EF" w:rsidRPr="00363269" w:rsidRDefault="007A21EF" w:rsidP="00C313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лицами с ограниченными возможностями здоровья</w:t>
      </w:r>
    </w:p>
    <w:p w:rsidR="007A21EF" w:rsidRPr="00363269" w:rsidRDefault="007A21EF" w:rsidP="007A21E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обучения и воспитания</w:t>
      </w:r>
    </w:p>
    <w:p w:rsidR="007A21EF" w:rsidRPr="00363269" w:rsidRDefault="007A21EF" w:rsidP="007A2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Речевое развитие:</w:t>
      </w:r>
    </w:p>
    <w:p w:rsidR="007A21EF" w:rsidRPr="00363269" w:rsidRDefault="007A21EF" w:rsidP="007A2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предметных карточек по темам</w:t>
      </w:r>
    </w:p>
    <w:p w:rsidR="007A21EF" w:rsidRPr="00363269" w:rsidRDefault="007A21EF" w:rsidP="007A2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сюжетных карточек по темам</w:t>
      </w:r>
    </w:p>
    <w:p w:rsidR="007A21EF" w:rsidRPr="00363269" w:rsidRDefault="007A21EF" w:rsidP="007A2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Предметные игрушки-персонажи</w:t>
      </w:r>
    </w:p>
    <w:p w:rsidR="007A21EF" w:rsidRPr="00363269" w:rsidRDefault="007A21EF" w:rsidP="007A2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Комплекты детских книг по темам</w:t>
      </w:r>
    </w:p>
    <w:p w:rsidR="007A21EF" w:rsidRPr="00363269" w:rsidRDefault="007A21EF" w:rsidP="007A21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Иллюстрации к детской художественной литературе</w:t>
      </w:r>
    </w:p>
    <w:p w:rsidR="007A21EF" w:rsidRPr="00363269" w:rsidRDefault="007A21EF" w:rsidP="007A2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(куклы в одежде, куклы-младенцы, автомобили, одежда для кукол)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игрушечной посуды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парикмахера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медицинских игровых принадлежностей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модуль «Кухня»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 модуль «Парикмахерская»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Грузовые, легковые автомобили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предметных карточек «Транспорт»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Наборы сюжетных картинок «Уроки безопасности»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Оборудование для трудовой деятельности (совочки, грабельки, палочки, лейки пластмассовые детские)</w:t>
      </w:r>
    </w:p>
    <w:p w:rsidR="007A21EF" w:rsidRPr="00363269" w:rsidRDefault="007A21EF" w:rsidP="007A21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Природный материал и бросовый материал для ручного труда</w:t>
      </w:r>
    </w:p>
    <w:p w:rsidR="007A21EF" w:rsidRPr="00363269" w:rsidRDefault="007A21EF" w:rsidP="007A2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Физическое развитие: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Обручи деревянные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Палка деревянная гимнастическая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Мячи разного диаметра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кеглей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Дуги для 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подлезания</w:t>
      </w:r>
      <w:proofErr w:type="spellEnd"/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Коврики массажные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Корригирующая дорожка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Скамейки для ходьбы (наклонная, с препятствиями)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Щиты для бросания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Кольцеброс</w:t>
      </w:r>
      <w:proofErr w:type="spellEnd"/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Мешочки для равновесия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Скакалки детские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Канат для перетягивания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Флажки разноцветные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Ленты</w:t>
      </w:r>
    </w:p>
    <w:p w:rsidR="007A21EF" w:rsidRPr="00363269" w:rsidRDefault="007A21EF" w:rsidP="007A21E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Лесенка-стремянка</w:t>
      </w:r>
    </w:p>
    <w:p w:rsidR="007A21EF" w:rsidRPr="00363269" w:rsidRDefault="007A21EF" w:rsidP="007A21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Наличие средств обучения и воспитания, приспособленных для использования инвалидами и лицами с ограниченными возможностями здоровья </w:t>
      </w:r>
      <w:r w:rsidR="00861D34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других категорий 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Организация питания в ДОУ</w:t>
      </w:r>
    </w:p>
    <w:p w:rsidR="007A21EF" w:rsidRPr="00363269" w:rsidRDefault="007A21EF" w:rsidP="00DB25FB">
      <w:pPr>
        <w:shd w:val="clear" w:color="auto" w:fill="FFFFFF"/>
        <w:spacing w:before="30" w:after="3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Основными принципами организации рационального питания детей является: обеспечение детского организма необходимыми продуктами для его нормального роста. Организация рационального питания детей в ДОУ осуществляется в соответствии с требованиями </w:t>
      </w:r>
      <w:proofErr w:type="spellStart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СанПиН</w:t>
      </w:r>
      <w:proofErr w:type="spellEnd"/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2.4.1.3049-13</w:t>
      </w:r>
      <w:r w:rsidR="00DB25FB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завхозом и медицинской сестрой. Не допускаются к приему в ДОУ пищевые продукты без сопроводительных документов, с истекшим сроком хранения и признаками порчи.</w:t>
      </w:r>
    </w:p>
    <w:p w:rsidR="007A21EF" w:rsidRPr="00363269" w:rsidRDefault="007A21EF" w:rsidP="007A21EF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Меню на каждый день составляется в соответствии с примерным десятидневным меню, разработанным на основе физиологических потребностей в пищевых веществах и норм питания воспитанников и согласованным с учреждением госсанэпиднадзора, фиксируется в документе установленной</w:t>
      </w:r>
      <w:r w:rsidR="00906145"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формы и утверждается директором</w:t>
      </w:r>
      <w:r w:rsidRPr="003632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ДОУ.</w:t>
      </w:r>
    </w:p>
    <w:p w:rsidR="00EB1EBA" w:rsidRPr="00363269" w:rsidRDefault="00EB1EB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EBA" w:rsidRPr="00363269" w:rsidSect="0081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6F0"/>
    <w:multiLevelType w:val="multilevel"/>
    <w:tmpl w:val="5282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13135"/>
    <w:multiLevelType w:val="hybridMultilevel"/>
    <w:tmpl w:val="E2FEDFCA"/>
    <w:lvl w:ilvl="0" w:tplc="C6AA05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C411B"/>
    <w:multiLevelType w:val="hybridMultilevel"/>
    <w:tmpl w:val="FB9E5DEE"/>
    <w:lvl w:ilvl="0" w:tplc="EEE8D5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630CE"/>
    <w:multiLevelType w:val="multilevel"/>
    <w:tmpl w:val="391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0472"/>
    <w:multiLevelType w:val="hybridMultilevel"/>
    <w:tmpl w:val="8C58B0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E038E"/>
    <w:multiLevelType w:val="multilevel"/>
    <w:tmpl w:val="2CA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936DC2"/>
    <w:rsid w:val="001C1CCE"/>
    <w:rsid w:val="00363269"/>
    <w:rsid w:val="0036771F"/>
    <w:rsid w:val="00504013"/>
    <w:rsid w:val="00635EEE"/>
    <w:rsid w:val="00725C83"/>
    <w:rsid w:val="00755B42"/>
    <w:rsid w:val="007A21EF"/>
    <w:rsid w:val="007D4808"/>
    <w:rsid w:val="00812F54"/>
    <w:rsid w:val="00861D34"/>
    <w:rsid w:val="00906145"/>
    <w:rsid w:val="00936DC2"/>
    <w:rsid w:val="00997D30"/>
    <w:rsid w:val="00AA2F75"/>
    <w:rsid w:val="00B03C26"/>
    <w:rsid w:val="00C313DB"/>
    <w:rsid w:val="00CA02B4"/>
    <w:rsid w:val="00D85226"/>
    <w:rsid w:val="00DB25FB"/>
    <w:rsid w:val="00EB1EBA"/>
    <w:rsid w:val="00F7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1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1CCE"/>
  </w:style>
  <w:style w:type="paragraph" w:styleId="a4">
    <w:name w:val="List Paragraph"/>
    <w:basedOn w:val="a"/>
    <w:uiPriority w:val="34"/>
    <w:qFormat/>
    <w:rsid w:val="00CA02B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2019-08-28T16:07:00Z</dcterms:created>
  <dcterms:modified xsi:type="dcterms:W3CDTF">2019-09-06T07:23:00Z</dcterms:modified>
</cp:coreProperties>
</file>